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6567CC" w:rsidRDefault="00CA5919">
      <w:pPr>
        <w:shd w:val="clear" w:color="auto" w:fill="FFFFFF"/>
        <w:spacing w:after="150" w:line="240" w:lineRule="auto"/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>CYBERBEZPIECZEŃSTWO</w:t>
      </w:r>
    </w:p>
    <w:p w14:paraId="00000002" w14:textId="77777777" w:rsidR="006567CC" w:rsidRDefault="006567C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00000003" w14:textId="77777777" w:rsidR="006567CC" w:rsidRDefault="00CA5919">
      <w:pPr>
        <w:jc w:val="both"/>
      </w:pPr>
      <w:r>
        <w:t xml:space="preserve">W związku z realizacją zadań publicznych oraz obowiązkami wynikającymi z ustawy z dnia 5 lipca 2018 r. o krajowym systemie </w:t>
      </w:r>
      <w:proofErr w:type="spellStart"/>
      <w:r>
        <w:t>cyberbezpieczeństwa</w:t>
      </w:r>
      <w:proofErr w:type="spellEnd"/>
      <w:r>
        <w:t xml:space="preserve">, </w:t>
      </w:r>
      <w:r>
        <w:rPr>
          <w:b/>
          <w:bCs/>
        </w:rPr>
        <w:t>Miejskie Przedszkole Publiczne Nr 8  w Starogardzie Gdańskim</w:t>
      </w:r>
      <w:r>
        <w:t xml:space="preserve"> udostępnia informacje pozwalające użytkownikom usług publicznych na zrozumienie </w:t>
      </w:r>
      <w:proofErr w:type="spellStart"/>
      <w:r>
        <w:t>cyberzagrożeń</w:t>
      </w:r>
      <w:proofErr w:type="spellEnd"/>
      <w:r>
        <w:t xml:space="preserve"> oraz stosowanie skutecznych sposobów zabezpieczania się przed tymi zagrożeniami.</w:t>
      </w:r>
    </w:p>
    <w:p w14:paraId="00000004" w14:textId="77777777" w:rsidR="006567CC" w:rsidRDefault="00CA5919">
      <w:pPr>
        <w:jc w:val="both"/>
      </w:pPr>
      <w:proofErr w:type="spellStart"/>
      <w:r>
        <w:t>Cyberbezpieczeństwo</w:t>
      </w:r>
      <w:proofErr w:type="spellEnd"/>
      <w:r>
        <w:t xml:space="preserve"> oznacza odporność systemów informacyjnych na działania narus</w:t>
      </w:r>
      <w:r>
        <w:t>zające poufność, integralność, dostępność i autentyczność przetwarzanych danych lub związanych z nimi usług. W praktyce dotyczy to ochrony danych, urządzeń, kont użytkowników, poczty elektronicznej, stron internetowych, systemów informatycznych oraz bezpie</w:t>
      </w:r>
      <w:r>
        <w:t>cznego korzystania z usług cyfrowych.</w:t>
      </w:r>
    </w:p>
    <w:p w14:paraId="00000005" w14:textId="77777777" w:rsidR="006567CC" w:rsidRDefault="00CA5919">
      <w:pPr>
        <w:jc w:val="both"/>
        <w:rPr>
          <w:b/>
          <w:bCs/>
        </w:rPr>
      </w:pPr>
      <w:r>
        <w:rPr>
          <w:b/>
          <w:bCs/>
        </w:rPr>
        <w:t xml:space="preserve">Najczęstsze </w:t>
      </w:r>
      <w:proofErr w:type="spellStart"/>
      <w:r>
        <w:rPr>
          <w:b/>
          <w:bCs/>
        </w:rPr>
        <w:t>cyberzagrożenia</w:t>
      </w:r>
      <w:proofErr w:type="spellEnd"/>
    </w:p>
    <w:p w14:paraId="00000006" w14:textId="77777777" w:rsidR="006567CC" w:rsidRDefault="00CA5919">
      <w:pPr>
        <w:jc w:val="both"/>
      </w:pPr>
      <w:r>
        <w:t>Do najczęściej występujących zagrożeń w cyberprzestrzeni należą:</w:t>
      </w:r>
    </w:p>
    <w:p w14:paraId="00000007" w14:textId="77777777" w:rsidR="006567CC" w:rsidRDefault="00CA5919">
      <w:pPr>
        <w:numPr>
          <w:ilvl w:val="0"/>
          <w:numId w:val="1"/>
        </w:numPr>
        <w:jc w:val="both"/>
      </w:pPr>
      <w:proofErr w:type="spellStart"/>
      <w:r>
        <w:rPr>
          <w:b/>
          <w:bCs/>
        </w:rPr>
        <w:t>Phishing</w:t>
      </w:r>
      <w:proofErr w:type="spellEnd"/>
      <w:r>
        <w:t xml:space="preserve"> – fałszywe wiadomości e-mail, SMS lub komunikaty, których celem jest wyłudzenie danych, haseł, numerów kart płatnicz</w:t>
      </w:r>
      <w:r>
        <w:t xml:space="preserve">ych albo nakłonienie użytkownika do kliknięcia w niebezpieczny link. </w:t>
      </w:r>
    </w:p>
    <w:p w14:paraId="00000008" w14:textId="77777777" w:rsidR="006567CC" w:rsidRDefault="00CA5919">
      <w:pPr>
        <w:numPr>
          <w:ilvl w:val="0"/>
          <w:numId w:val="1"/>
        </w:numPr>
        <w:jc w:val="both"/>
      </w:pPr>
      <w:proofErr w:type="spellStart"/>
      <w:r>
        <w:rPr>
          <w:b/>
          <w:bCs/>
        </w:rPr>
        <w:t>Smishing</w:t>
      </w:r>
      <w:proofErr w:type="spellEnd"/>
      <w:r>
        <w:rPr>
          <w:b/>
          <w:bCs/>
        </w:rPr>
        <w:t xml:space="preserve"> i </w:t>
      </w:r>
      <w:proofErr w:type="spellStart"/>
      <w:r>
        <w:rPr>
          <w:b/>
          <w:bCs/>
        </w:rPr>
        <w:t>vishing</w:t>
      </w:r>
      <w:proofErr w:type="spellEnd"/>
      <w:r>
        <w:t xml:space="preserve"> – oszustwa prowadzone przez SMS lub rozmowy telefoniczne, w których przestępcy podszywają się np. pod bank, urząd, firmę kurierską, operatora płatności lub inną zaufan</w:t>
      </w:r>
      <w:r>
        <w:t xml:space="preserve">ą instytucję. </w:t>
      </w:r>
    </w:p>
    <w:p w14:paraId="00000009" w14:textId="77777777" w:rsidR="006567CC" w:rsidRDefault="00CA5919">
      <w:pPr>
        <w:numPr>
          <w:ilvl w:val="0"/>
          <w:numId w:val="1"/>
        </w:numPr>
        <w:jc w:val="both"/>
      </w:pPr>
      <w:r>
        <w:rPr>
          <w:b/>
          <w:bCs/>
        </w:rPr>
        <w:t>Złośliwe oprogramowanie</w:t>
      </w:r>
      <w:r>
        <w:t xml:space="preserve"> – wirusy, </w:t>
      </w:r>
      <w:proofErr w:type="spellStart"/>
      <w:r>
        <w:t>trojany</w:t>
      </w:r>
      <w:proofErr w:type="spellEnd"/>
      <w:r>
        <w:t xml:space="preserve">, </w:t>
      </w:r>
      <w:proofErr w:type="spellStart"/>
      <w:r>
        <w:t>ransomware</w:t>
      </w:r>
      <w:proofErr w:type="spellEnd"/>
      <w:r>
        <w:t xml:space="preserve"> i inne programy, które mogą szyfrować pliki, kraść dane albo przejmować kontrolę nad urządzeniem. </w:t>
      </w:r>
    </w:p>
    <w:p w14:paraId="0000000A" w14:textId="77777777" w:rsidR="006567CC" w:rsidRDefault="00CA5919">
      <w:pPr>
        <w:numPr>
          <w:ilvl w:val="0"/>
          <w:numId w:val="1"/>
        </w:numPr>
        <w:jc w:val="both"/>
      </w:pPr>
      <w:r>
        <w:rPr>
          <w:b/>
          <w:bCs/>
        </w:rPr>
        <w:t>Fałszywe strony internetowe</w:t>
      </w:r>
      <w:r>
        <w:t xml:space="preserve"> – strony podszywające się pod banki, urzędy, sklepy internet</w:t>
      </w:r>
      <w:r>
        <w:t xml:space="preserve">owe, portale płatności lub znane serwisy. </w:t>
      </w:r>
    </w:p>
    <w:p w14:paraId="0000000B" w14:textId="77777777" w:rsidR="006567CC" w:rsidRDefault="00CA5919">
      <w:pPr>
        <w:numPr>
          <w:ilvl w:val="0"/>
          <w:numId w:val="1"/>
        </w:numPr>
        <w:jc w:val="both"/>
      </w:pPr>
      <w:r>
        <w:rPr>
          <w:b/>
          <w:bCs/>
        </w:rPr>
        <w:t>Kradzież danych logowania</w:t>
      </w:r>
      <w:r>
        <w:t xml:space="preserve"> – przejęcie loginu i hasła do poczty elektronicznej, bankowości elektronicznej, profilu zaufanego, mediów społecznościowych albo systemów służbowych. </w:t>
      </w:r>
    </w:p>
    <w:p w14:paraId="0000000C" w14:textId="77777777" w:rsidR="006567CC" w:rsidRDefault="00CA5919">
      <w:pPr>
        <w:numPr>
          <w:ilvl w:val="0"/>
          <w:numId w:val="1"/>
        </w:numPr>
        <w:jc w:val="both"/>
      </w:pPr>
      <w:r>
        <w:rPr>
          <w:b/>
          <w:bCs/>
        </w:rPr>
        <w:t>Nieuprawniony dostęp do danych</w:t>
      </w:r>
      <w:r>
        <w:t xml:space="preserve"> – syt</w:t>
      </w:r>
      <w:r>
        <w:t xml:space="preserve">uacje, w których osoba nieupoważniona uzyskuje dostęp do informacji, dokumentów, korespondencji lub systemów informatycznych. </w:t>
      </w:r>
    </w:p>
    <w:p w14:paraId="0000000D" w14:textId="77777777" w:rsidR="006567CC" w:rsidRDefault="00CA5919">
      <w:pPr>
        <w:numPr>
          <w:ilvl w:val="0"/>
          <w:numId w:val="1"/>
        </w:numPr>
        <w:jc w:val="both"/>
      </w:pPr>
      <w:r>
        <w:rPr>
          <w:b/>
          <w:bCs/>
        </w:rPr>
        <w:t>Dezinformacja i fałszywe komunikaty</w:t>
      </w:r>
      <w:r>
        <w:t xml:space="preserve"> – rozpowszechnianie nieprawdziwych informacji, które mogą wprowadzać użytkowników w błąd lub </w:t>
      </w:r>
      <w:r>
        <w:t xml:space="preserve">nakłaniać do niebezpiecznych działań. </w:t>
      </w:r>
    </w:p>
    <w:p w14:paraId="0000000E" w14:textId="77777777" w:rsidR="006567CC" w:rsidRDefault="00CA5919">
      <w:pPr>
        <w:jc w:val="both"/>
        <w:rPr>
          <w:b/>
          <w:bCs/>
        </w:rPr>
      </w:pPr>
      <w:r>
        <w:rPr>
          <w:b/>
          <w:bCs/>
        </w:rPr>
        <w:t xml:space="preserve">Jak chronić się przed </w:t>
      </w:r>
      <w:proofErr w:type="spellStart"/>
      <w:r>
        <w:rPr>
          <w:b/>
          <w:bCs/>
        </w:rPr>
        <w:t>cyberzagrożeniami</w:t>
      </w:r>
      <w:proofErr w:type="spellEnd"/>
    </w:p>
    <w:p w14:paraId="0000000F" w14:textId="77777777" w:rsidR="006567CC" w:rsidRDefault="00CA5919">
      <w:pPr>
        <w:jc w:val="both"/>
      </w:pPr>
      <w:r>
        <w:t>Aby zwiększyć swoje bezpieczeństwo w cyberprzestrzeni:</w:t>
      </w:r>
    </w:p>
    <w:p w14:paraId="00000010" w14:textId="77777777" w:rsidR="006567CC" w:rsidRDefault="00CA5919">
      <w:pPr>
        <w:numPr>
          <w:ilvl w:val="0"/>
          <w:numId w:val="2"/>
        </w:numPr>
        <w:jc w:val="both"/>
      </w:pPr>
      <w:r>
        <w:t xml:space="preserve">Nie klikaj w podejrzane linki otrzymane w wiadomościach e-mail, SMS, komunikatorach lub mediach społecznościowych. </w:t>
      </w:r>
    </w:p>
    <w:p w14:paraId="00000011" w14:textId="77777777" w:rsidR="006567CC" w:rsidRDefault="00CA5919">
      <w:pPr>
        <w:numPr>
          <w:ilvl w:val="0"/>
          <w:numId w:val="2"/>
        </w:numPr>
        <w:jc w:val="both"/>
      </w:pPr>
      <w:r>
        <w:t>Sprawd</w:t>
      </w:r>
      <w:r>
        <w:t xml:space="preserve">zaj adres strony internetowej, na której podajesz dane. Szczególną ostrożność zachowaj przy logowaniu do bankowości elektronicznej, profilu zaufanego, </w:t>
      </w:r>
      <w:proofErr w:type="spellStart"/>
      <w:r>
        <w:t>ePUAP</w:t>
      </w:r>
      <w:proofErr w:type="spellEnd"/>
      <w:r>
        <w:t xml:space="preserve">, e-Doręczeń oraz innych usług publicznych. </w:t>
      </w:r>
    </w:p>
    <w:p w14:paraId="00000012" w14:textId="77777777" w:rsidR="006567CC" w:rsidRDefault="00CA5919">
      <w:pPr>
        <w:numPr>
          <w:ilvl w:val="0"/>
          <w:numId w:val="2"/>
        </w:numPr>
        <w:jc w:val="both"/>
      </w:pPr>
      <w:r>
        <w:t xml:space="preserve">Nie podawaj loginów, haseł, numerów PESEL, danych kart </w:t>
      </w:r>
      <w:r>
        <w:t xml:space="preserve">płatniczych ani kodów autoryzacyjnych osobom kontaktującym się telefonicznie, e-mailowo lub przez SMS. </w:t>
      </w:r>
    </w:p>
    <w:p w14:paraId="00000013" w14:textId="77777777" w:rsidR="006567CC" w:rsidRDefault="00CA5919">
      <w:pPr>
        <w:numPr>
          <w:ilvl w:val="0"/>
          <w:numId w:val="2"/>
        </w:numPr>
        <w:jc w:val="both"/>
      </w:pPr>
      <w:r>
        <w:t xml:space="preserve">Stosuj silne i unikalne hasła. Nie używaj tego samego hasła w wielu serwisach. </w:t>
      </w:r>
    </w:p>
    <w:p w14:paraId="00000014" w14:textId="77777777" w:rsidR="006567CC" w:rsidRDefault="00CA5919">
      <w:pPr>
        <w:numPr>
          <w:ilvl w:val="0"/>
          <w:numId w:val="2"/>
        </w:numPr>
        <w:jc w:val="both"/>
      </w:pPr>
      <w:r>
        <w:lastRenderedPageBreak/>
        <w:t>Włącz uwierzytelnianie wieloskładnikowe, jeżeli dana usługa daje taką mo</w:t>
      </w:r>
      <w:r>
        <w:t xml:space="preserve">żliwość. </w:t>
      </w:r>
    </w:p>
    <w:p w14:paraId="00000015" w14:textId="77777777" w:rsidR="006567CC" w:rsidRDefault="00CA5919">
      <w:pPr>
        <w:numPr>
          <w:ilvl w:val="0"/>
          <w:numId w:val="2"/>
        </w:numPr>
        <w:jc w:val="both"/>
      </w:pPr>
      <w:r>
        <w:t xml:space="preserve">Regularnie aktualizuj system operacyjny, przeglądarkę internetową, program antywirusowy oraz aplikacje. </w:t>
      </w:r>
    </w:p>
    <w:p w14:paraId="00000016" w14:textId="77777777" w:rsidR="006567CC" w:rsidRDefault="00CA5919">
      <w:pPr>
        <w:numPr>
          <w:ilvl w:val="0"/>
          <w:numId w:val="2"/>
        </w:numPr>
        <w:jc w:val="both"/>
      </w:pPr>
      <w:r>
        <w:t xml:space="preserve">Instaluj aplikacje wyłącznie z oficjalnych i zaufanych źródeł. </w:t>
      </w:r>
    </w:p>
    <w:p w14:paraId="00000017" w14:textId="77777777" w:rsidR="006567CC" w:rsidRDefault="00CA5919">
      <w:pPr>
        <w:numPr>
          <w:ilvl w:val="0"/>
          <w:numId w:val="2"/>
        </w:numPr>
        <w:jc w:val="both"/>
      </w:pPr>
      <w:r>
        <w:t>Nie otwieraj załączników od nieznanych nadawców, zwłaszcza jeżeli wiadomość w</w:t>
      </w:r>
      <w:r>
        <w:t xml:space="preserve">ywołuje presję czasu, straszy konsekwencjami lub obiecuje szybki zysk. </w:t>
      </w:r>
    </w:p>
    <w:p w14:paraId="00000018" w14:textId="77777777" w:rsidR="006567CC" w:rsidRDefault="00CA5919">
      <w:pPr>
        <w:numPr>
          <w:ilvl w:val="0"/>
          <w:numId w:val="2"/>
        </w:numPr>
        <w:jc w:val="both"/>
      </w:pPr>
      <w:r>
        <w:t xml:space="preserve">Regularnie wykonuj kopie zapasowe ważnych danych. </w:t>
      </w:r>
    </w:p>
    <w:p w14:paraId="00000019" w14:textId="77777777" w:rsidR="006567CC" w:rsidRDefault="00CA5919">
      <w:pPr>
        <w:numPr>
          <w:ilvl w:val="0"/>
          <w:numId w:val="2"/>
        </w:numPr>
        <w:jc w:val="both"/>
      </w:pPr>
      <w:r>
        <w:t xml:space="preserve">Korzystaj z zabezpieczonej sieci Wi-Fi i unikaj logowania do ważnych usług przez publiczne, niezabezpieczone sieci. </w:t>
      </w:r>
    </w:p>
    <w:p w14:paraId="0000001A" w14:textId="77777777" w:rsidR="006567CC" w:rsidRDefault="00CA5919">
      <w:pPr>
        <w:numPr>
          <w:ilvl w:val="0"/>
          <w:numId w:val="2"/>
        </w:numPr>
        <w:jc w:val="both"/>
      </w:pPr>
      <w:r>
        <w:t xml:space="preserve">W przypadku podejrzenia oszustwa zachowaj wiadomość, zrzut ekranu, adres strony internetowej lub inne informacje, które mogą pomóc w wyjaśnieniu sprawy. </w:t>
      </w:r>
    </w:p>
    <w:p w14:paraId="0000001B" w14:textId="77777777" w:rsidR="006567CC" w:rsidRDefault="00CA5919">
      <w:pPr>
        <w:jc w:val="both"/>
        <w:rPr>
          <w:b/>
          <w:bCs/>
        </w:rPr>
      </w:pPr>
      <w:r>
        <w:rPr>
          <w:b/>
          <w:bCs/>
        </w:rPr>
        <w:t>Bezpieczny kontakt z podmiotem publicznym</w:t>
      </w:r>
    </w:p>
    <w:p w14:paraId="0000001C" w14:textId="77777777" w:rsidR="006567CC" w:rsidRDefault="00CA5919">
      <w:pPr>
        <w:jc w:val="both"/>
      </w:pPr>
      <w:r>
        <w:rPr>
          <w:b/>
          <w:bCs/>
        </w:rPr>
        <w:t>Miejskie Przedszkole Publiczne Nr 8 w Starogardzie Gdańskim</w:t>
      </w:r>
      <w:r>
        <w:t xml:space="preserve"> </w:t>
      </w:r>
      <w:r>
        <w:t>nigdy nie żąda przekazania hasła, pełnych danych logowania, kodów autoryzacyjnych ani danych karty płatniczej za pośrednictwem poczty elektronicznej, SMS lub rozmowy telefonicznej.</w:t>
      </w:r>
    </w:p>
    <w:p w14:paraId="0000001D" w14:textId="77777777" w:rsidR="006567CC" w:rsidRDefault="00CA5919">
      <w:pPr>
        <w:jc w:val="both"/>
      </w:pPr>
      <w:r>
        <w:t>W przypadku otrzymania podejrzanej wiadomości, która wygląda jak koresponde</w:t>
      </w:r>
      <w:r>
        <w:t xml:space="preserve">ncja od </w:t>
      </w:r>
      <w:r>
        <w:rPr>
          <w:b/>
          <w:bCs/>
        </w:rPr>
        <w:t>Miejskiego Przedszkola Publicznego Nr 8 w Starogardzie Gdańskim</w:t>
      </w:r>
      <w:r>
        <w:t>, należy zachować szczególną ostrożność i skontaktować się z nami oficjalnym kanałem komunikacji:</w:t>
      </w:r>
    </w:p>
    <w:p w14:paraId="0000001E" w14:textId="77777777" w:rsidR="006567CC" w:rsidRDefault="00CA5919">
      <w:r>
        <w:rPr>
          <w:b/>
          <w:bCs/>
        </w:rPr>
        <w:t>Telefon:</w:t>
      </w:r>
      <w:r>
        <w:t xml:space="preserve"> [numer telefonu]</w:t>
      </w:r>
      <w:r>
        <w:br/>
      </w:r>
      <w:r>
        <w:rPr>
          <w:b/>
          <w:bCs/>
        </w:rPr>
        <w:t>E-mail:</w:t>
      </w:r>
      <w:r>
        <w:t xml:space="preserve"> [adres e-mail]</w:t>
      </w:r>
      <w:r>
        <w:br/>
      </w:r>
      <w:r>
        <w:rPr>
          <w:b/>
          <w:bCs/>
        </w:rPr>
        <w:t>Adres:</w:t>
      </w:r>
      <w:r>
        <w:t xml:space="preserve"> [adres siedziby]</w:t>
      </w:r>
    </w:p>
    <w:p w14:paraId="0000001F" w14:textId="77777777" w:rsidR="006567CC" w:rsidRDefault="00CA5919">
      <w:pPr>
        <w:jc w:val="both"/>
        <w:rPr>
          <w:b/>
          <w:bCs/>
        </w:rPr>
      </w:pPr>
      <w:r>
        <w:rPr>
          <w:b/>
          <w:bCs/>
        </w:rPr>
        <w:t>Zgłaszanie inc</w:t>
      </w:r>
      <w:r>
        <w:rPr>
          <w:b/>
          <w:bCs/>
        </w:rPr>
        <w:t>ydentów i podejrzanych wiadomości</w:t>
      </w:r>
    </w:p>
    <w:p w14:paraId="00000020" w14:textId="77777777" w:rsidR="006567CC" w:rsidRDefault="00CA5919">
      <w:pPr>
        <w:jc w:val="both"/>
      </w:pPr>
      <w:r>
        <w:t xml:space="preserve">Jeżeli zauważysz podejrzaną wiadomość, fałszywą stronę internetową, próbę wyłudzenia danych, naruszenie bezpieczeństwa lub inne zdarzenie mogące mieć wpływ na </w:t>
      </w:r>
      <w:proofErr w:type="spellStart"/>
      <w:r>
        <w:t>cyberbezpieczeństwo</w:t>
      </w:r>
      <w:proofErr w:type="spellEnd"/>
      <w:r>
        <w:t>, możesz zgłosić sprawę do właściwych instytucji.</w:t>
      </w:r>
    </w:p>
    <w:p w14:paraId="00000021" w14:textId="77777777" w:rsidR="006567CC" w:rsidRDefault="00CA5919">
      <w:pPr>
        <w:jc w:val="both"/>
      </w:pPr>
      <w:r>
        <w:t>Podejrzane wiadomości SMS za</w:t>
      </w:r>
      <w:r>
        <w:t xml:space="preserve">wierające linki można przekazywać do CERT Polska pod numer </w:t>
      </w:r>
      <w:r>
        <w:rPr>
          <w:b/>
          <w:bCs/>
        </w:rPr>
        <w:t>8080</w:t>
      </w:r>
      <w:r>
        <w:t xml:space="preserve">. Podejrzane incydenty można zgłaszać również przez formularz internetowy CERT Polska. </w:t>
      </w:r>
    </w:p>
    <w:p w14:paraId="00000022" w14:textId="77777777" w:rsidR="006567CC" w:rsidRDefault="00CA5919">
      <w:pPr>
        <w:jc w:val="both"/>
      </w:pPr>
      <w:r>
        <w:t xml:space="preserve">W przypadku zdarzeń dotyczących usług, systemów lub korespondencji </w:t>
      </w:r>
      <w:r>
        <w:rPr>
          <w:b/>
          <w:bCs/>
        </w:rPr>
        <w:t>MPP Nr 8 w Starogardzie Gdańskim</w:t>
      </w:r>
      <w:r>
        <w:t>, pros</w:t>
      </w:r>
      <w:r>
        <w:t>imy również o kontakt z nami.</w:t>
      </w:r>
    </w:p>
    <w:p w14:paraId="00000023" w14:textId="77777777" w:rsidR="006567CC" w:rsidRDefault="00CA5919">
      <w:pPr>
        <w:jc w:val="both"/>
      </w:pPr>
      <w:r>
        <w:t>Zgłoszenie powinno zawierać, jeżeli to możliwe:</w:t>
      </w:r>
    </w:p>
    <w:p w14:paraId="00000024" w14:textId="77777777" w:rsidR="006567CC" w:rsidRDefault="00CA5919">
      <w:pPr>
        <w:numPr>
          <w:ilvl w:val="0"/>
          <w:numId w:val="3"/>
        </w:numPr>
        <w:jc w:val="both"/>
      </w:pPr>
      <w:r>
        <w:t xml:space="preserve">opis zdarzenia, </w:t>
      </w:r>
    </w:p>
    <w:p w14:paraId="00000025" w14:textId="77777777" w:rsidR="006567CC" w:rsidRDefault="00CA5919">
      <w:pPr>
        <w:numPr>
          <w:ilvl w:val="0"/>
          <w:numId w:val="3"/>
        </w:numPr>
        <w:jc w:val="both"/>
      </w:pPr>
      <w:r>
        <w:t xml:space="preserve">datę i godzinę wystąpienia, </w:t>
      </w:r>
    </w:p>
    <w:p w14:paraId="00000026" w14:textId="77777777" w:rsidR="006567CC" w:rsidRDefault="00CA5919">
      <w:pPr>
        <w:numPr>
          <w:ilvl w:val="0"/>
          <w:numId w:val="3"/>
        </w:numPr>
        <w:jc w:val="both"/>
      </w:pPr>
      <w:r>
        <w:t xml:space="preserve">adres podejrzanej strony internetowej, </w:t>
      </w:r>
    </w:p>
    <w:p w14:paraId="00000027" w14:textId="77777777" w:rsidR="006567CC" w:rsidRDefault="00CA5919">
      <w:pPr>
        <w:numPr>
          <w:ilvl w:val="0"/>
          <w:numId w:val="3"/>
        </w:numPr>
        <w:jc w:val="both"/>
      </w:pPr>
      <w:r>
        <w:t xml:space="preserve">treść podejrzanej wiadomości lub zrzut ekranu, </w:t>
      </w:r>
    </w:p>
    <w:p w14:paraId="00000028" w14:textId="77777777" w:rsidR="006567CC" w:rsidRDefault="00CA5919">
      <w:pPr>
        <w:numPr>
          <w:ilvl w:val="0"/>
          <w:numId w:val="3"/>
        </w:numPr>
        <w:jc w:val="both"/>
      </w:pPr>
      <w:r>
        <w:t>informację, czy kliknięto link, pobrano załą</w:t>
      </w:r>
      <w:r>
        <w:t>cznik albo podano dane.</w:t>
      </w:r>
    </w:p>
    <w:p w14:paraId="00000029" w14:textId="77777777" w:rsidR="006567CC" w:rsidRDefault="00CA5919">
      <w:pPr>
        <w:jc w:val="both"/>
        <w:rPr>
          <w:b/>
          <w:bCs/>
        </w:rPr>
      </w:pPr>
      <w:r>
        <w:rPr>
          <w:b/>
          <w:bCs/>
        </w:rPr>
        <w:t xml:space="preserve">Przydatne źródła wiedzy o </w:t>
      </w:r>
      <w:proofErr w:type="spellStart"/>
      <w:r>
        <w:rPr>
          <w:b/>
          <w:bCs/>
        </w:rPr>
        <w:t>cyberbezpieczeństwie</w:t>
      </w:r>
      <w:proofErr w:type="spellEnd"/>
    </w:p>
    <w:p w14:paraId="0000002A" w14:textId="77777777" w:rsidR="006567CC" w:rsidRDefault="00CA5919">
      <w:pPr>
        <w:jc w:val="both"/>
      </w:pPr>
      <w:r>
        <w:lastRenderedPageBreak/>
        <w:t xml:space="preserve">Zachęcamy do korzystania z materiałów edukacyjnych, komunikatów i ostrzeżeń publikowanych przez właściwe instytucje zajmujące się </w:t>
      </w:r>
      <w:proofErr w:type="spellStart"/>
      <w:r>
        <w:t>cyberbezpieczeństwem</w:t>
      </w:r>
      <w:proofErr w:type="spellEnd"/>
      <w:r>
        <w:t>:</w:t>
      </w:r>
    </w:p>
    <w:p w14:paraId="0000002B" w14:textId="77777777" w:rsidR="006567CC" w:rsidRDefault="00CA5919">
      <w:pPr>
        <w:numPr>
          <w:ilvl w:val="0"/>
          <w:numId w:val="4"/>
        </w:numPr>
        <w:jc w:val="both"/>
      </w:pPr>
      <w:r>
        <w:rPr>
          <w:b/>
          <w:bCs/>
        </w:rPr>
        <w:t>CERT Polska / CSIRT NASK</w:t>
      </w:r>
      <w:r>
        <w:t xml:space="preserve"> – aktual</w:t>
      </w:r>
      <w:r>
        <w:t xml:space="preserve">ne ostrzeżenia, poradniki oraz zgłaszanie incydentów: </w:t>
      </w:r>
      <w:hyperlink r:id="rId6">
        <w:r>
          <w:rPr>
            <w:color w:val="0000FF"/>
            <w:u w:val="single"/>
          </w:rPr>
          <w:t>https://cert.pl</w:t>
        </w:r>
      </w:hyperlink>
      <w:r>
        <w:t xml:space="preserve"> oraz </w:t>
      </w:r>
      <w:hyperlink r:id="rId7">
        <w:r>
          <w:rPr>
            <w:color w:val="0000FF"/>
            <w:u w:val="single"/>
          </w:rPr>
          <w:t>https://incydent.cert.pl</w:t>
        </w:r>
      </w:hyperlink>
      <w:r>
        <w:t>. Zespołowi CERT Polska powierzo</w:t>
      </w:r>
      <w:r>
        <w:t xml:space="preserve">no obowiązki CSIRT NASK wynikające z ustawy o krajowym systemie </w:t>
      </w:r>
      <w:proofErr w:type="spellStart"/>
      <w:r>
        <w:t>cyberbezpieczeństwa</w:t>
      </w:r>
      <w:proofErr w:type="spellEnd"/>
      <w:r>
        <w:t xml:space="preserve">. </w:t>
      </w:r>
    </w:p>
    <w:p w14:paraId="0000002C" w14:textId="77777777" w:rsidR="006567CC" w:rsidRDefault="00CA5919">
      <w:pPr>
        <w:numPr>
          <w:ilvl w:val="0"/>
          <w:numId w:val="4"/>
        </w:numPr>
        <w:jc w:val="both"/>
      </w:pPr>
      <w:r>
        <w:rPr>
          <w:b/>
          <w:bCs/>
        </w:rPr>
        <w:t>Ministerstwo Cyfryzacji</w:t>
      </w:r>
      <w:r>
        <w:t xml:space="preserve"> – informacje, komunikaty i baza wiedzy dotycząca </w:t>
      </w:r>
      <w:proofErr w:type="spellStart"/>
      <w:r>
        <w:t>cyberbezpieczeństwa</w:t>
      </w:r>
      <w:proofErr w:type="spellEnd"/>
      <w:r>
        <w:t xml:space="preserve">: </w:t>
      </w:r>
      <w:hyperlink r:id="rId8">
        <w:r>
          <w:rPr>
            <w:color w:val="0000FF"/>
            <w:u w:val="single"/>
          </w:rPr>
          <w:t>https://www.gov.pl/web/</w:t>
        </w:r>
        <w:r>
          <w:rPr>
            <w:color w:val="0000FF"/>
            <w:u w:val="single"/>
          </w:rPr>
          <w:t>cyfryzacja</w:t>
        </w:r>
      </w:hyperlink>
      <w:r>
        <w:t xml:space="preserve">. Na stronie Ministerstwa Cyfryzacji znajdują się również informacje o zespołach CSIRT poziomu krajowego. </w:t>
      </w:r>
    </w:p>
    <w:p w14:paraId="0000002D" w14:textId="77777777" w:rsidR="006567CC" w:rsidRDefault="00CA5919">
      <w:pPr>
        <w:numPr>
          <w:ilvl w:val="0"/>
          <w:numId w:val="4"/>
        </w:numPr>
        <w:jc w:val="both"/>
      </w:pPr>
      <w:r>
        <w:rPr>
          <w:b/>
          <w:bCs/>
        </w:rPr>
        <w:t>Baza wiedzy Ministerstwa Cyfryzacji</w:t>
      </w:r>
      <w:r>
        <w:t xml:space="preserve"> – materiały edukacyjne dotyczące bezpiecznego korzystania z </w:t>
      </w:r>
      <w:proofErr w:type="spellStart"/>
      <w:r>
        <w:t>internetu</w:t>
      </w:r>
      <w:proofErr w:type="spellEnd"/>
      <w:r>
        <w:t xml:space="preserve">: </w:t>
      </w:r>
      <w:hyperlink r:id="rId9">
        <w:r>
          <w:rPr>
            <w:color w:val="0000FF"/>
            <w:u w:val="single"/>
          </w:rPr>
          <w:t>https://www.gov.pl/web/baza-wiedzy</w:t>
        </w:r>
      </w:hyperlink>
      <w:r>
        <w:t xml:space="preserve">. </w:t>
      </w:r>
    </w:p>
    <w:p w14:paraId="0000002E" w14:textId="77777777" w:rsidR="006567CC" w:rsidRDefault="00CA5919">
      <w:pPr>
        <w:numPr>
          <w:ilvl w:val="0"/>
          <w:numId w:val="4"/>
        </w:numPr>
        <w:jc w:val="both"/>
      </w:pPr>
      <w:r>
        <w:rPr>
          <w:b/>
          <w:bCs/>
        </w:rPr>
        <w:t>CSIRT GOV</w:t>
      </w:r>
      <w:r>
        <w:t xml:space="preserve"> – Zespół Reagowania na Incydenty Bezpieczeństwa Komputerowego prowadzony przez Szefa Agencji Bezpieczeństwa Wewnętrznego: </w:t>
      </w:r>
      <w:hyperlink r:id="rId10">
        <w:r>
          <w:rPr>
            <w:color w:val="0000FF"/>
            <w:u w:val="single"/>
          </w:rPr>
          <w:t>ht</w:t>
        </w:r>
        <w:r>
          <w:rPr>
            <w:color w:val="0000FF"/>
            <w:u w:val="single"/>
          </w:rPr>
          <w:t>tps://csirt.gov.pl</w:t>
        </w:r>
      </w:hyperlink>
      <w:r>
        <w:t xml:space="preserve">. </w:t>
      </w:r>
    </w:p>
    <w:p w14:paraId="0000002F" w14:textId="77777777" w:rsidR="006567CC" w:rsidRDefault="00CA5919">
      <w:pPr>
        <w:numPr>
          <w:ilvl w:val="0"/>
          <w:numId w:val="4"/>
        </w:numPr>
        <w:jc w:val="both"/>
      </w:pPr>
      <w:r>
        <w:rPr>
          <w:b/>
          <w:bCs/>
        </w:rPr>
        <w:t>Zgłoszenie incydentu do CSIRT GOV</w:t>
      </w:r>
      <w:r>
        <w:t xml:space="preserve">: </w:t>
      </w:r>
      <w:hyperlink r:id="rId11">
        <w:r>
          <w:rPr>
            <w:color w:val="0000FF"/>
            <w:u w:val="single"/>
          </w:rPr>
          <w:t>https://csirt.gov.pl/cer/zgloszenie-incydentu</w:t>
        </w:r>
      </w:hyperlink>
      <w:r>
        <w:t>. CSIRT GOV wskazuje możliwość zgłaszania incydentów m.in. przez System S46 albo formularz</w:t>
      </w:r>
      <w:r>
        <w:t xml:space="preserve"> na stronie CSIRT GOV. </w:t>
      </w:r>
    </w:p>
    <w:p w14:paraId="00000030" w14:textId="77777777" w:rsidR="006567CC" w:rsidRDefault="00CA5919">
      <w:pPr>
        <w:jc w:val="both"/>
        <w:rPr>
          <w:b/>
          <w:bCs/>
        </w:rPr>
      </w:pPr>
      <w:r>
        <w:rPr>
          <w:b/>
          <w:bCs/>
        </w:rPr>
        <w:t>Zgłaszanie podejrzanych wiadomości SMS</w:t>
      </w:r>
    </w:p>
    <w:p w14:paraId="00000031" w14:textId="77777777" w:rsidR="006567CC" w:rsidRDefault="00CA5919">
      <w:pPr>
        <w:jc w:val="both"/>
      </w:pPr>
      <w:r>
        <w:t xml:space="preserve">Podejrzane wiadomości SMS zawierające linki lub treści mogące wskazywać na próbę oszustwa można przekazać do </w:t>
      </w:r>
      <w:r>
        <w:rPr>
          <w:b/>
          <w:bCs/>
        </w:rPr>
        <w:t>CERT Polska / CSIRT NASK</w:t>
      </w:r>
      <w:r>
        <w:t xml:space="preserve"> na numer </w:t>
      </w:r>
      <w:r>
        <w:rPr>
          <w:b/>
          <w:bCs/>
        </w:rPr>
        <w:t>8080</w:t>
      </w:r>
      <w:r>
        <w:t>. Przekazanie podejrzanego SMS-a na numer 8080</w:t>
      </w:r>
      <w:r>
        <w:t xml:space="preserve"> jest bezpłatne na terenie Polski. </w:t>
      </w:r>
    </w:p>
    <w:p w14:paraId="00000032" w14:textId="77777777" w:rsidR="006567CC" w:rsidRDefault="00CA5919">
      <w:pPr>
        <w:jc w:val="both"/>
      </w:pPr>
      <w:r>
        <w:t xml:space="preserve">Podejrzane wiadomości e-mail, fałszywe strony internetowe oraz inne incydenty można zgłaszać przez formularz: </w:t>
      </w:r>
      <w:hyperlink r:id="rId12">
        <w:r>
          <w:rPr>
            <w:color w:val="0000FF"/>
            <w:u w:val="single"/>
          </w:rPr>
          <w:t>https://incydent.cert.pl</w:t>
        </w:r>
      </w:hyperlink>
      <w:r>
        <w:t>.</w:t>
      </w:r>
    </w:p>
    <w:p w14:paraId="00000033" w14:textId="77777777" w:rsidR="006567CC" w:rsidRDefault="00CA5919">
      <w:pPr>
        <w:jc w:val="both"/>
        <w:rPr>
          <w:b/>
          <w:bCs/>
        </w:rPr>
      </w:pPr>
      <w:r>
        <w:rPr>
          <w:b/>
          <w:bCs/>
        </w:rPr>
        <w:t>Podstawa prawna</w:t>
      </w:r>
    </w:p>
    <w:p w14:paraId="00000034" w14:textId="77777777" w:rsidR="006567CC" w:rsidRDefault="00CA5919">
      <w:pPr>
        <w:jc w:val="both"/>
      </w:pPr>
      <w:r>
        <w:t xml:space="preserve">Informacja została opublikowana w celu realizacji obowiązku wynikającego z </w:t>
      </w:r>
      <w:r>
        <w:rPr>
          <w:b/>
          <w:bCs/>
        </w:rPr>
        <w:t xml:space="preserve">art. 9 ust. 1 pkt 2 ustawy z dnia 5 lipca 2018 r. o krajowym systemie </w:t>
      </w:r>
      <w:proofErr w:type="spellStart"/>
      <w:r>
        <w:rPr>
          <w:b/>
          <w:bCs/>
        </w:rPr>
        <w:t>cyberbezpieczeństwa</w:t>
      </w:r>
      <w:proofErr w:type="spellEnd"/>
      <w:r>
        <w:t>, zgodnie z którym podmiot kluczowy lub podmiot ważny zapewnia użytkownikowi usługi dostęp d</w:t>
      </w:r>
      <w:r>
        <w:t xml:space="preserve">o wiedzy pozwalającej na zrozumienie </w:t>
      </w:r>
      <w:proofErr w:type="spellStart"/>
      <w:r>
        <w:t>cyberzagrożeń</w:t>
      </w:r>
      <w:proofErr w:type="spellEnd"/>
      <w:r>
        <w:t xml:space="preserve"> i stosowanie skutecznych sposobów zabezpieczania się przed tymi zagrożeniami, w szczególności przez udostępnianie informacji na swojej stronie internetowej.</w:t>
      </w:r>
    </w:p>
    <w:p w14:paraId="00000035" w14:textId="77777777" w:rsidR="006567CC" w:rsidRDefault="006567CC">
      <w:pPr>
        <w:jc w:val="both"/>
      </w:pPr>
    </w:p>
    <w:sectPr w:rsidR="006567CC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B56443E6-0966-4A53-8E89-A870A82C9275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B4F8BDCC-CDC3-4F69-8441-C822D8D37D7D}"/>
    <w:embedBold r:id="rId3" w:fontKey="{B7217C0A-4BB2-4AC1-84E1-E3A60E7DACF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45552057-45D6-45C9-8173-7E17A61D76A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4B4D0AFB-9C03-4F8D-ACE2-3FB734BDEE6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9774C"/>
    <w:multiLevelType w:val="multilevel"/>
    <w:tmpl w:val="EE8AB0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2F504072"/>
    <w:multiLevelType w:val="multilevel"/>
    <w:tmpl w:val="1FBE11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35844FE5"/>
    <w:multiLevelType w:val="multilevel"/>
    <w:tmpl w:val="982684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6E185834"/>
    <w:multiLevelType w:val="multilevel"/>
    <w:tmpl w:val="F2D096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7CC"/>
    <w:rsid w:val="006567CC"/>
    <w:rsid w:val="00CA5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C602A0-DCBF-428D-BCF9-03D60BAC1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yfryzacj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cydent.cert.pl?utm_source=chatgpt.com" TargetMode="External"/><Relationship Id="rId12" Type="http://schemas.openxmlformats.org/officeDocument/2006/relationships/hyperlink" Target="https://incydent.cert.pl?utm_source=chatgpt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ert.pl?utm_source=chatgpt.com" TargetMode="External"/><Relationship Id="rId11" Type="http://schemas.openxmlformats.org/officeDocument/2006/relationships/hyperlink" Target="https://csirt.gov.pl/cer/zgloszenie-incydent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sirt.gov.pl?utm_source=chatgpt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baza-wiedzy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PoWbXlXmgLsjqJDVeS26d/2S1g==">CgMxLjA4AHIhMTRCTWdEU1FqY3BqdFRmSGlKMUgxcm9OLUlFbFV6REFs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1051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Zofia Czerwińska</cp:lastModifiedBy>
  <cp:revision>2</cp:revision>
  <dcterms:created xsi:type="dcterms:W3CDTF">2026-07-17T10:54:00Z</dcterms:created>
  <dcterms:modified xsi:type="dcterms:W3CDTF">2026-07-17T10:54:00Z</dcterms:modified>
</cp:coreProperties>
</file>